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E1B" w:rsidRDefault="008F66EA">
      <w:pPr>
        <w:pBdr>
          <w:top w:val="nil"/>
          <w:left w:val="nil"/>
          <w:bottom w:val="nil"/>
          <w:right w:val="nil"/>
          <w:between w:val="nil"/>
        </w:pBdr>
        <w:ind w:left="-113"/>
        <w:jc w:val="center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Договор на оказание платных медицинских услуг несовершеннолетнему пациенту № {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НомерКарты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}</w:t>
      </w:r>
    </w:p>
    <w:p w:rsidR="00C66E1B" w:rsidRDefault="00C66E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</w:p>
    <w:p w:rsidR="00C66E1B" w:rsidRDefault="008F66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г. Омск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  <w:t xml:space="preserve">                                                                 {Текущая</w:t>
      </w:r>
      <w:r w:rsidR="00F05DB4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Дата</w:t>
      </w:r>
      <w:r w:rsidR="00F05DB4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Полная} 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г</w:t>
      </w:r>
      <w:proofErr w:type="gramEnd"/>
    </w:p>
    <w:p w:rsidR="00C66E1B" w:rsidRDefault="00C66E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C66E1B" w:rsidRDefault="008F66EA" w:rsidP="008F66E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 xml:space="preserve">Медицинская организация – </w:t>
      </w: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Общество с ограниченной ответственностью Стоматологическая клиника «Улыбка» (ООО СК «Улыбка) </w:t>
      </w:r>
      <w:r>
        <w:rPr>
          <w:rFonts w:ascii="Times New Roman" w:eastAsia="Times New Roman" w:hAnsi="Times New Roman" w:cs="Times New Roman"/>
          <w:sz w:val="17"/>
          <w:szCs w:val="17"/>
        </w:rPr>
        <w:t>(ОГРН 1025501388219, ИНН 5507058310), именуемая в дальнейшем «Исполнитель», в лице Директора Назарова Олега Владимировича, действующего на основании Устава, с одной стороны, с одной стороны, и, {Представитель</w:t>
      </w:r>
      <w:r w:rsidR="00F05DB4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Фамилия</w:t>
      </w:r>
      <w:r w:rsidR="00F05DB4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Имя</w:t>
      </w:r>
      <w:r w:rsidR="00F05DB4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Отчество}</w:t>
      </w:r>
      <w:r w:rsidR="00F05DB4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именуемый (-я) в дальнейшем «Заказчик», являющийся законным представителем пациента {Фамилия</w:t>
      </w:r>
      <w:r w:rsidR="00F05DB4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Имя</w:t>
      </w:r>
      <w:r w:rsidR="00F05DB4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Отчество}, именуемый в дальнейшем «Пациент», с другой стороны</w:t>
      </w:r>
      <w:proofErr w:type="gramEnd"/>
      <w:r>
        <w:rPr>
          <w:rFonts w:ascii="Times New Roman" w:eastAsia="Times New Roman" w:hAnsi="Times New Roman" w:cs="Times New Roman"/>
          <w:sz w:val="17"/>
          <w:szCs w:val="17"/>
        </w:rPr>
        <w:t>, именуемые при совместном упоминании «Стороны», заключили настоящий Договор (далее – Договор) о нижеследующем:</w:t>
      </w:r>
    </w:p>
    <w:p w:rsidR="00C66E1B" w:rsidRDefault="008F6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Определения, термины, применяемые в Договоре: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Если иное не установлено в настоящем Договоре, определения и термины, используемые в настоящем Договоре, будут иметь значения, как указано ниже:</w:t>
      </w:r>
    </w:p>
    <w:p w:rsidR="00C66E1B" w:rsidRDefault="008F66E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«Платные медицинские услуги» – медицинские услуги, предоставляемые на возмездной основе за счет личных сре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дств гр</w:t>
      </w:r>
      <w:proofErr w:type="gramEnd"/>
      <w:r>
        <w:rPr>
          <w:rFonts w:ascii="Times New Roman" w:eastAsia="Times New Roman" w:hAnsi="Times New Roman" w:cs="Times New Roman"/>
          <w:sz w:val="17"/>
          <w:szCs w:val="17"/>
        </w:rPr>
        <w:t>аждан, средств юридических лиц и иных средств на основании настоящего Договора, в том числе договоров добровольного медицинского страхования;</w:t>
      </w:r>
    </w:p>
    <w:p w:rsidR="00C66E1B" w:rsidRDefault="008F66E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«Заказчик» – физическое лицо, имеющее намерение получить либо получающее платные медицинские услуги лично в соответствии с настоящим Договором. Заказчик, получающий платные медицинские услуги, является пациентом, на которого распространяется действие Федерального закона от 21.11.2011 г. № 323-ФЗ «Об основах охраны здоровья граждан в Российской Федерации»;</w:t>
      </w:r>
    </w:p>
    <w:p w:rsidR="00C66E1B" w:rsidRDefault="008F66E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«Исполнитель» – медицинская организация, предоставляющая платные медицинские услуги;</w:t>
      </w:r>
    </w:p>
    <w:p w:rsidR="00C66E1B" w:rsidRDefault="008F66E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«Медицинская организация» –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Федерации;</w:t>
      </w:r>
    </w:p>
    <w:p w:rsidR="00C66E1B" w:rsidRDefault="008F66EA" w:rsidP="008F66E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«Медицинский работник» – физическое лицо, которое имеет медицинское или иное образование, свидетельство об аккредитации специалиста, работает в Медицинской организации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предпринимателем, непосредственно осуществляющим медицинскую деятельность.</w:t>
      </w:r>
      <w:proofErr w:type="gramEnd"/>
    </w:p>
    <w:p w:rsidR="00C66E1B" w:rsidRDefault="008F6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Предмет Договора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По настоящему Договору Исполнитель предоставляет Заказчику медицинские услуги по своему профилю деятельности в соответствии с выданной лицензией на осуществление медицинской деятельности № ЛО-55-01-002726 от 28 июля 2020 года, выданной Министерством здравоохранения Омской области (адрес места нахождения Министерства здравоохранения Омской области: 644043, г. Омск, ул. Красный Путь, д. 6; номер телефона Министерства здравоохранения Омской области: (3812) 23-35-25), а Заказчик обязуется оплатить оказанные услуги, согласно Прейскуранту цен на медицинские услуги (далее – Прейскурант), утвержденным в установленном порядке Исполнителем.</w:t>
      </w:r>
    </w:p>
    <w:p w:rsidR="00C66E1B" w:rsidRDefault="008F66E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Осуществляемые виды медицинских услуг:</w:t>
      </w:r>
    </w:p>
    <w:p w:rsidR="00C66E1B" w:rsidRDefault="008F66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 оказании первичной доврачебной медико-санитарной помощи в амбулаторных условиях по: - анестезиологии и реаниматологии; рентгенологии; сестринскому делу;</w:t>
      </w:r>
    </w:p>
    <w:p w:rsidR="00C66E1B" w:rsidRDefault="008F66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 оказании первичной специализированной медико-санитарной помощи в амбулаторных условиях по: - анестезиологии и реаниматологии; ортодонтии; стоматологии детской; стоматологии общей практики; стоматологии ортопедической; стоматологии терапевтической; стоматологии хирургической; челюстно – лицевой хирургии;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Медицинские услуги предоставляются в соответствии со стандартами медицинской помощи, протоколов лечения, клинических рекомендаций и порядками оказания медицинской помощи, утвержденными в установленном порядке министерством здравоохранения Российской Федерации.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Медицинские услуги предоставляются:</w:t>
      </w:r>
    </w:p>
    <w:p w:rsidR="00C66E1B" w:rsidRDefault="008F66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в полном объеме стандарта медицинской помощи;</w:t>
      </w:r>
    </w:p>
    <w:p w:rsidR="00C66E1B" w:rsidRDefault="008F66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 просьбе Заказчика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Предоставление медицинских услуг по настоящему Договору осуществляется при наличии информированного добровольного согласия Заказчика (законного представителя Заказчика), данного в порядке, установленном законодательством Российской Федерации об охране здоровья граждан в случае, если такое согласие требуется в соответствии с действующим законодательством Российской Федерации.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Предоставление медицинских услуг по настоящему Договору осуществляется при наличии согласия Заказчика на обработку/передачу персональных данных Заказчика в соответствии с требованиями ст. 9 Федерального закона от 27 июля 2006 года № 152-ФЗ «О персональных данных».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Перечень и стоимость медицинских услуг, оказываемых Заказчику в соответствии с настоящим Договором, отражается в Спецификации (Приложение № 1), которое является неотъемлемой частью настоящего Договора.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Заказчик подтверждает, что на момент подписания настоящего Договора Исполнитель:</w:t>
      </w:r>
    </w:p>
    <w:p w:rsidR="00C66E1B" w:rsidRDefault="008F66E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ознакомил Заказчика с Правилами предоставления медицинскими организациями платных медицинских услуг (утв. Постановлением Правительства РФ от 04 октября 2012 года № 1006 «Об утверждении правил предоставления медицинскими организациями платных медицинских услуг);</w:t>
      </w:r>
    </w:p>
    <w:p w:rsidR="00C66E1B" w:rsidRDefault="008F66E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ознакомил Заказчика с правилами предоставления платных медицинских услуг в ООО СК «Улыбка»;</w:t>
      </w:r>
    </w:p>
    <w:p w:rsidR="00C66E1B" w:rsidRDefault="008F66E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ознакомил его с действующим в Медицинской организации Прейскурантом цен (тарифов) на медицинские услуги, утвержденным в установленном порядке;</w:t>
      </w:r>
    </w:p>
    <w:p w:rsidR="00C66E1B" w:rsidRDefault="008F66E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ознакомил его с Положением об установлении срока гарантии и срока службы на стоматологические услуги и работы, производимые в ООО СК «Улыбка»</w:t>
      </w:r>
    </w:p>
    <w:p w:rsidR="00C66E1B" w:rsidRDefault="008F66E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уведомил его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помощи;</w:t>
      </w:r>
    </w:p>
    <w:p w:rsidR="00C66E1B" w:rsidRDefault="008F66E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уведомил Заказчика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её завершения в срок или отрицательно сказаться на состоянии здоровья пациента.</w:t>
      </w:r>
    </w:p>
    <w:p w:rsidR="00C66E1B" w:rsidRPr="008F66EA" w:rsidRDefault="008F66EA" w:rsidP="008F66E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lastRenderedPageBreak/>
        <w:t>Подписав настоящий Договор, Заказчик подтверждает, что он добровольно согласился на оказание медицинских услуг несовершеннолетнему пациенту на платной основе.</w:t>
      </w:r>
    </w:p>
    <w:p w:rsidR="00C66E1B" w:rsidRDefault="008F6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Права и обязанности Сторон</w:t>
      </w:r>
    </w:p>
    <w:p w:rsidR="00C66E1B" w:rsidRDefault="008F66E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Исполнитель обязуется: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Оказать несовершеннолетнему пациенту, законным представителем которого является Заказчик, платные медицинские услуги в соответствии с Перечнем оказываемых Заказчику платных медицинских услуг, согласно п. 2.2. настоящего Договора, Спецификации (Приложение № 1).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Оказывать медицинские услуги качественно, с использованием современных методов диагностики и лечения, в полном объеме в соответствии с настоящим Договором.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Обеспечить участие квалифицированного медицинского персонала для предоставления медицинских услуг по настоящему Договору.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Вести всю необходимую медицинскую документацию, в установленном действующим законодательством Российской Федерации порядке.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Немедленно извещать Заказчика о невозможности оказания необходимой медицинской помощи по настоящему Договору, либо о возникших обстоятельствах, которые могут привести к сокращению оказания медицинских услуг.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Предоставить дополнительные стоматологические услуги по экстренным показаниям для устранения угрозы жизни «Потребителя» при внезапных острых заболеваниях и осложнениях без взимания платы;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Предупредить Заказчика о дополнительных стоматологических услугах на возмездной основе, если такие услуги 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требуются</w:t>
      </w:r>
      <w:proofErr w:type="gramEnd"/>
      <w:r>
        <w:rPr>
          <w:rFonts w:ascii="Times New Roman" w:eastAsia="Times New Roman" w:hAnsi="Times New Roman" w:cs="Times New Roman"/>
          <w:sz w:val="17"/>
          <w:szCs w:val="17"/>
        </w:rPr>
        <w:t xml:space="preserve"> по мнению Исполнителя.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Соблюдать конфиденциальность всей информации, касающейся самочувствия и здоровья Заказчика (соблюдать врачебную тайну).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Разъяснить Пациенту все необходимые процедуры по уходу за полостью рта в процессе лечения и после него.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Соблюдать конфиденциальность всей информации, касающейся самочувствия и здоровья Пациента (соблюдать врачебную тайну).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Разъяснить законному представителю и Пациенту все необходимые процедуры по уходу за полостью рта в процессе лечения и после него.</w:t>
      </w:r>
    </w:p>
    <w:p w:rsidR="00C66E1B" w:rsidRDefault="008F66E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Исполнитель имеет право: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Самостоятельно определять объем обследований и других необходимых действий, направленных на установление верного диагноза и оказания медицинской услуги.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Приступить к лечению несовершеннолетнего Пациента только после получения от Заказчика Информированного добровольного согласия на медицинское вмешательство. Без согласия Заказчика Исполнитель не вправе предоставлять дополнительные услуги на возмездной основе.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В случае непредвиденного отсутствия лечащего врача в день, назначенный для оказания медицинской услуги, Исполнитель вправе назначить другого врача с согласия Заказчика (Пациента).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Использовать для связи и рассылки информационных материалов почтовые отправления, электронную почту, SMS сообщения.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Вести фото и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видеопротоколы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 xml:space="preserve"> (делать фотографии/видеосъемку работ до, в процессе и после лечения) в процессе диагностики и лечения.</w:t>
      </w:r>
    </w:p>
    <w:p w:rsidR="00C66E1B" w:rsidRDefault="008F66E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Заказчик обязуется:</w:t>
      </w:r>
    </w:p>
    <w:p w:rsidR="00C66E1B" w:rsidRDefault="008F66E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Ознакомиться с условиями настоящего Договора, оформив надлежащим образом согласие на подписание договора оказания платных медицинских услуг, предоставив Исполнителю информированное добровольное согласие на медицинское вмешательство.</w:t>
      </w:r>
    </w:p>
    <w:p w:rsidR="00C66E1B" w:rsidRDefault="008F66E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Оплатить предоставленные Исполнителем медицинские услуги согласно Прейскуранту цен (тарифов), и в порядке, определенном разделом 4 настоящего Договора.</w:t>
      </w:r>
    </w:p>
    <w:p w:rsidR="00C66E1B" w:rsidRDefault="008F66E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Предоставить Исполнителю (медицинскому работнику, предоставляющему платные медицинские услуги) до назначения лечения данные предварительных исследований и консультаций специалистов, проведенных не Исполнителем (при их наличии в оригиналах, либо заверенных надлежащим образом копиях), а также добросовестно сообщить все известные сведения о состоянии своего здоровья, в том числе об аллергических реакциях на лекарственные средства, о хронических заболеваниях, о постановке на диспансерный учет и иных</w:t>
      </w:r>
      <w:proofErr w:type="gramEnd"/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факторах</w:t>
      </w:r>
      <w:proofErr w:type="gramEnd"/>
      <w:r>
        <w:rPr>
          <w:rFonts w:ascii="Times New Roman" w:eastAsia="Times New Roman" w:hAnsi="Times New Roman" w:cs="Times New Roman"/>
          <w:sz w:val="17"/>
          <w:szCs w:val="17"/>
        </w:rPr>
        <w:t>, которые могут повлиять на ход лечения или получения медицинских услуг или являться противопоказанием к их выполнению.</w:t>
      </w:r>
    </w:p>
    <w:p w:rsidR="00C66E1B" w:rsidRDefault="008F66E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Заполнить анкету здоровья.</w:t>
      </w:r>
    </w:p>
    <w:p w:rsidR="00C66E1B" w:rsidRDefault="008F66E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Ознакомиться с порядком и условиями предоставления платных медицинских услуг по настоящему Договору.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Обеспечить, организовать и проконтролировать выполнение несовершеннолетним пациентом всех медицинских предписаний, назначений, рекомендации медицинских работников, оказывающих медицинские услуги по настоящему Договору, а также:</w:t>
      </w:r>
    </w:p>
    <w:p w:rsidR="00C66E1B" w:rsidRDefault="008F66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обеспечить прохождение необходимого диагностического обследования несовершеннолетним пациентом;</w:t>
      </w:r>
    </w:p>
    <w:p w:rsidR="00C66E1B" w:rsidRDefault="008F66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ознакомиться с предложенным планом лечения, примерными сроками и его стоимостью;</w:t>
      </w:r>
    </w:p>
    <w:p w:rsidR="00C66E1B" w:rsidRDefault="008F66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ознакомиться с условиями предоставления гарантий;</w:t>
      </w:r>
    </w:p>
    <w:p w:rsidR="00C66E1B" w:rsidRDefault="008F66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обеспечить регулярные визиты к доктору в строго назначенное время;</w:t>
      </w:r>
    </w:p>
    <w:p w:rsidR="00C66E1B" w:rsidRDefault="008F66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четко соблюдать рекомендации доктора в период лечения, в том числе режим приема пищевых продуктов;</w:t>
      </w:r>
    </w:p>
    <w:p w:rsidR="00C66E1B" w:rsidRDefault="008F66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тщательно следить за гигиеной полости рта Пациента, согласно выданным рекомендациям;</w:t>
      </w:r>
    </w:p>
    <w:p w:rsidR="00C66E1B" w:rsidRDefault="008F66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после окончания лечения выполнять все рекомендации доктора для предотвращения рецидива.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При предоставлении медицинских услуг сообщать Исполнителю (медицинскому работнику, предоставляющему платные медицинские услуги) о любых изменениях самочувствия.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Отказаться на весь период предоставления медицинских услуг по настоящему Договору от употребления наркотических средств и психотропных веществ, а также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алкогольсодержащих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 xml:space="preserve"> напитков.</w:t>
      </w:r>
    </w:p>
    <w:p w:rsidR="00C66E1B" w:rsidRDefault="008F66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Не осуществлять самостоятельного лечения, согласовывать с Исполнителем (медицинским работником, предоставляющим платные медицинские услуги) употребление любых терапевтических препаратов, </w:t>
      </w:r>
      <w:r>
        <w:rPr>
          <w:rFonts w:ascii="Times New Roman" w:eastAsia="Times New Roman" w:hAnsi="Times New Roman" w:cs="Times New Roman"/>
          <w:sz w:val="17"/>
          <w:szCs w:val="17"/>
        </w:rPr>
        <w:lastRenderedPageBreak/>
        <w:t>лекарств, лекарственных трав, биологически активных добавок (БАД), чрезмерных физических нагрузок и т. д.</w:t>
      </w:r>
    </w:p>
    <w:p w:rsidR="00C66E1B" w:rsidRDefault="008F66E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Соблюдать график посещений к медицинским работникам, предоставляющих медицинские услуги по настоящему Договору.</w:t>
      </w:r>
    </w:p>
    <w:p w:rsidR="00C66E1B" w:rsidRDefault="008F66E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Соблюдать внутренний режим нахождения в медицинской организации, лечебно-охранительный режим, правила техники безопасности и пожарной безопасности.</w:t>
      </w:r>
    </w:p>
    <w:p w:rsidR="00C66E1B" w:rsidRDefault="008F66E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До начала оказания услуг по настоящему договору (либо в другой период по согласованию с лечащим врачом) пройти процедуру профессиональной гигиены полости рта.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понимает и соглашается с тем, что:</w:t>
      </w:r>
    </w:p>
    <w:p w:rsidR="00C66E1B" w:rsidRDefault="008F66E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Любому оперативному вмешательству присущи определенные осложнения. Наиболее часто встречаются следующие осложнения: послеоперационное кровотечение, появление припухлости и отечности мягких тканей, которые могут требовать хирургического вмешательства (разрезы и т.п.), синяки, затрудненное открывание полости рта, присоединение инфекции, временное или стойкое онемение или чувство покалывания в губах, языке, подбородке, в области десен и зубов. Иногда возможны тошнота и рвота, аллергические реакции, замедленное заживление, болезненность, прободение гайморовой пазухи. Кроме того,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периодонтальных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операциях возможно появление эффекта «выросшего зуба» и временной чувствительности по отношению к холодным и горячим раздражителям.</w:t>
      </w:r>
    </w:p>
    <w:p w:rsidR="00C66E1B" w:rsidRDefault="008F66E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 применении любых лекарственных препаратов существует риск проявления аллергической реакции или её признаков.</w:t>
      </w:r>
    </w:p>
    <w:p w:rsidR="00C66E1B" w:rsidRDefault="008F66E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Используемая технология медицинской помощи не может полностью исключить вероятность возникновения побочных эффектов и осложнений, обусловленных биологическими особенностями организма, и в случае, когда услуга оказана с соблюдением всех необходимых требований, Медицинская организация не несет ответственности за их возникновение.</w:t>
      </w:r>
    </w:p>
    <w:p w:rsidR="00C66E1B" w:rsidRDefault="008F66E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Доктор и ассистент вправе сделать все, что они сочтут необходимым в непредусмотренных (непредвиденных) обстоятельствах, которые могут возникнуть во время выполнения лечения.</w:t>
      </w:r>
    </w:p>
    <w:p w:rsidR="00C66E1B" w:rsidRDefault="008F66E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Необходимо соблюдение всех ограничений, связанных с приемом пищи и гигиеническим уходом за полостью рта, которые Пациент должен соблюдать в период после лечения. Нарушение Пациентом данных ограничений может привести к отрицательным последствиям.</w:t>
      </w:r>
    </w:p>
    <w:p w:rsidR="00C66E1B" w:rsidRDefault="008F66E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 оказании услуги не может требоваться такой результат, который недостижим или достижим только частично исходя из современного уровня развития медицины, а также анатомических, физиологических и других особенностей организма Пациента.</w:t>
      </w:r>
    </w:p>
    <w:p w:rsidR="00C66E1B" w:rsidRDefault="008F66E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Претензии будут считаться необоснованными, если доктор принял все меры для профессионально надлежащего исполнения своих обязанностей по оказанию услуги в соответствии с согласованным планом и объемом лечения.</w:t>
      </w:r>
    </w:p>
    <w:p w:rsidR="00C66E1B" w:rsidRDefault="008F66E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Законному представителю несовершеннолетнего пациента разъяснено, что необходимо соблюдение всех ограничений, связанных с приемом пищи и гигиеническим уходом за полостью рта, которые Пациент должен соблюдать в период после лечения. Нарушение Пациентом данных ограничений может привести к отрицательным последствиям.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имеет право:</w:t>
      </w:r>
    </w:p>
    <w:p w:rsidR="00C66E1B" w:rsidRDefault="008F66E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Требовать от Исполнителя предоставления сведений о наличии лицензии на осуществление медицинской деятельности и квалификации медицинских работников.</w:t>
      </w:r>
    </w:p>
    <w:p w:rsidR="00C66E1B" w:rsidRDefault="008F66E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Выбрать лечащего врача.</w:t>
      </w:r>
    </w:p>
    <w:p w:rsidR="00C66E1B" w:rsidRDefault="008F66E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Получать от Исполнителя для ознакомления в доступной форме любые сведения о состоянии своего здоровья, сведения о результатах медицинского обследования, диагнозе, прогнозе развития заболевания и риске возможных медицинских вмешательств;</w:t>
      </w:r>
    </w:p>
    <w:p w:rsidR="00C66E1B" w:rsidRDefault="008F66E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Требовать сохранения конфиденциальности информации о факте обращения за медицинской помощью, диагнозе, состоянии (врачебной тайны).</w:t>
      </w:r>
    </w:p>
    <w:p w:rsidR="00C66E1B" w:rsidRPr="008F66EA" w:rsidRDefault="008F66EA" w:rsidP="008F66E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Отказаться от медицинских услуг по настоящему Договору, возместив Исполнителю фактически понесенные им расходы, связанные с оказанием услуг.</w:t>
      </w:r>
    </w:p>
    <w:p w:rsidR="00C66E1B" w:rsidRDefault="008F6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Цена и порядок оплаты услуг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Стоимость Услуг устанавливается действующим Прейскурантом на медицинские услуги.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По желанию Пациента составляется и согласовывается предварительный Лечебно-финансовый план на все лечение, либо на отдельные его этапы.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Оплата стоматологических услуг осуществляется пациентом в соответствии с ценами, указанными в Прейскуранте, действующим на момент оказания услуги по стоматологии терапевтической, стоматологии хирургической, детской стоматологии. Пациент обязан оплатить эти услуги в день их оказания до или непосредственно после их осуществления. В случаях оказания услуг по стоматологии ортопедической, по ортодонтии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имплантологии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оплата производится по частям, в соответствии с этапами лечения, согласованными в Лечебно-финансовом плане, при этом предоплата должна составлять не менее 50% от стоимости услуг. В день окончательного выполнения работы (сдачи) оплата должна быть произведена полностью.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 возникновении необходимости оказания дополнительных стоматологических услуг, по результатам обследования и лечения, стоимость стоматологических услуг и сроки выполнения могут быть изменены Исполнителем с согласия Заказчика с учетом уточненного диагноза.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 случае выявления обстоятельств, влияющих на первоначальную стоимость оказываемых услуг, возникновении необходимости выполнения дополнительных работ по результатам обследования, стороны согласовывают новый план лечения и корректируют Лечебно-финансовый план.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обязуется оплатить лечение в полном объеме согласно Прейскуранту.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понимает и соглашается с тем, что цены на работу могут изменяться в случае изменения стоимости используемых материалов и препаратов, предметов медицинского назначения или иных, не зависящих от Исполнителя обстоятельств.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 случае невыполнения Заказчиком рекомендаций доктора по соблюдению гигиены полости рта, нарушения назначенного режима лечения, оказание услуги может быть прекращено по инициативе Исполнителя.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Срок предоставления (оказания) услуги определяется датой и временем обращения Заказчика к Исполнителю.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Сроки предоставления конкретных услуг конкретизируются, по соглашению с Заказчиком, исходя из периода, необходимого для проведения определенных видов работ или вида лечения; общего соматического статуса пациента, 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психо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-эмоционального состояния, наличия у него и врача свободного времени, остроты клинической ситуации. Количество необходимых приемов (период времени, в течение которого оказывается услуга, сдается работа) определяется индивидуально.</w:t>
      </w:r>
    </w:p>
    <w:p w:rsidR="00C66E1B" w:rsidRPr="008F66EA" w:rsidRDefault="008F66EA" w:rsidP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 случае неоплаты Заказчиком стоимости медицинских услуг Исполнитель имеет право приостановить лечение Заказчика до момента оплаты последним его стоимости.</w:t>
      </w:r>
    </w:p>
    <w:p w:rsidR="00C66E1B" w:rsidRDefault="008F6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lastRenderedPageBreak/>
        <w:t>Ответственность сторон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 неисполнение или ненадлежащее исполнение обязательств по настоящему Договору, Стороны несут ответственность в порядке, предусмотренном действующим законодательством Российской Федерации.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Вред, причиненный жизни или здоровью Заказчика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Исполнитель не несет ответственности за оказание медицинских услуг в случаях предоставления Заказчиком неполной информации о своем здоровье, в случае отказа от лечения при незаконченном лечении, при несоблюдении пациентом графика посещений (неявок на назначенные приемы), несоблюдении режима лечения и назначений врача, а также в случае, когда начатое Исполнителем лечение было продолжено в другой клинике.</w:t>
      </w:r>
      <w:proofErr w:type="gramEnd"/>
    </w:p>
    <w:p w:rsidR="00C66E1B" w:rsidRDefault="008F66E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Также Исполнитель освобождается от ответственности за неисполнение или ненадлежащее исполнение настоящего Договора, если причиной такого неисполнения (ненадлежащего исполнения) стало нарушение Заказчиком условий настоящего Договора.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Стороны освобождаются от ответственности за неисполнение обязатель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ств в сл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учае форс-мажорных обстоятельств.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Исполнитель освобождается от ответственности за неисполнение или ненадлежащее исполнение платной стоматологической услуги, если докажет, что неисполнение или ненадлежащее исполнение произошло вследствие непреодолимой силы, а также по иным основаниям, предусмотренным законом, поскольку ухудшение состояния здоровья пациента может возникнуть после оказания стоматологической услуги, но не вследствие ее.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несет ответственность за предоставление полной и правдивой информации о состоянии своего здоровья.</w:t>
      </w:r>
    </w:p>
    <w:p w:rsidR="00C66E1B" w:rsidRPr="008F66EA" w:rsidRDefault="008F66EA" w:rsidP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несет ответственность за выполнение режима и манипуляций, назначенных доктором.</w:t>
      </w:r>
    </w:p>
    <w:p w:rsidR="00C66E1B" w:rsidRDefault="008F6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Условия предоставления платных стоматологических услуг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 обращении в медицинскую организацию за получением медицинской помощи Заказчик регистрируется в базе данных Клиники, где на него оформляется медицинская и другая документация.</w:t>
      </w:r>
    </w:p>
    <w:p w:rsidR="00C66E1B" w:rsidRDefault="008F66EA" w:rsidP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После согласования всех условий подписываются следующие документы:</w:t>
      </w:r>
    </w:p>
    <w:p w:rsidR="00C66E1B" w:rsidRDefault="008F66E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согласие на обработку персональных данных;</w:t>
      </w:r>
    </w:p>
    <w:p w:rsidR="00C66E1B" w:rsidRDefault="008F66E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договор на оказания платных медицинских услуг;</w:t>
      </w:r>
    </w:p>
    <w:p w:rsidR="00C66E1B" w:rsidRDefault="008F66E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информированное согласие на медицинское вмешательство;</w:t>
      </w:r>
    </w:p>
    <w:p w:rsidR="00C66E1B" w:rsidRDefault="008F66E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анкета здоровья;</w:t>
      </w:r>
    </w:p>
    <w:p w:rsidR="00C66E1B" w:rsidRPr="008F66EA" w:rsidRDefault="008F66EA" w:rsidP="008F66E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спецификация по оказанным стоматологическим услугам.</w:t>
      </w:r>
    </w:p>
    <w:p w:rsidR="00C66E1B" w:rsidRDefault="008F6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Порядок изменения и расторжения Договора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Любая договоренность между Сторонами, влекущая за собой новые обязательства, которые не вытекают из настоящего Договора, должна быть подтверждена Сторонами в форме дополнительных соглашений к настоящему Договору. Все изменения и дополнения к Договору считаются действительными, если они оформлены в письменном виде и подписаны надлежащими уполномоченными представителями Сторон.</w:t>
      </w:r>
    </w:p>
    <w:p w:rsidR="00C66E1B" w:rsidRPr="008F66EA" w:rsidRDefault="008F66EA" w:rsidP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может быть расторгнут в случае отказа Заказчика после заключения настоящего Договора от получения медицинских услуг. Отказ Заказчика от получения медицинских услуг по настоящему Договору оформляется в письменной форме и направляется в течение 5 (пяти) календарных дней Исполнителю. Исполнитель информирует Заказчика о расторжении настоящего Договора по инициативе Заказчика, при этом Заказчик оплачивает Исполнителю фактически понесенные Исполнителем расходы, связанные с исполнением обязательств по настоящему Договору.</w:t>
      </w:r>
    </w:p>
    <w:p w:rsidR="00C66E1B" w:rsidRDefault="008F6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Прочие условия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В случае возникновения споров по настоящему договору, стороны будут стремиться принять все меры к разрешению их путем переговоров. В случае 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не достижения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соглашения по спорным вопросам, спор разрешается в порядке, предусмотренном процессуальным законодательством Российской Федерации, в суде по месту нахождения Исполнителя.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Настоящий Договор вступает в силу с момента его подписания Сторонами.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Настоящий договор признается заключенным с момента его подписания сторонами и прекращается по истечении 12 (двенадцати) месяцев 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с даты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его заключения, но не ранее полного исполнения сторонами принятых на себя обязательств. Если за 10 (десять) календарных дней до истечения срока действия Договора ни одна из сторон не заявит о его прекращении, договор считается продленным на тот же срок и на тех же условиях.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может быть расторгнут по инициативе любой из Сторон с обязательным письменным предварительным уведомлением другой стороны.</w:t>
      </w:r>
    </w:p>
    <w:p w:rsidR="00C66E1B" w:rsidRDefault="008F66E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Настоящий договор составлен в 2 (двух) экземплярах на русском языке, имеющих равную юридическую силу, по одному экземпляру для каждой из Сторон.</w:t>
      </w:r>
    </w:p>
    <w:p w:rsidR="00C66E1B" w:rsidRDefault="008F6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Адреса и реквизиты Сторон</w:t>
      </w:r>
    </w:p>
    <w:tbl>
      <w:tblPr>
        <w:tblStyle w:val="a5"/>
        <w:tblW w:w="10675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75"/>
      </w:tblGrid>
      <w:tr w:rsidR="00C66E1B">
        <w:tc>
          <w:tcPr>
            <w:tcW w:w="10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E1B" w:rsidRDefault="00C66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</w:p>
          <w:tbl>
            <w:tblPr>
              <w:tblStyle w:val="a6"/>
              <w:tblW w:w="9964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982"/>
              <w:gridCol w:w="4982"/>
            </w:tblGrid>
            <w:tr w:rsidR="00C66E1B">
              <w:tc>
                <w:tcPr>
                  <w:tcW w:w="498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66E1B" w:rsidRDefault="008F66E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Исполнитель:</w:t>
                  </w:r>
                </w:p>
                <w:p w:rsidR="00C66E1B" w:rsidRDefault="008F66E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ООО СК «Улыбка»</w:t>
                  </w:r>
                </w:p>
                <w:p w:rsidR="00C66E1B" w:rsidRDefault="008F66E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ОГРН 1025501388219; ИНН 5507058310; КПП 550701001;</w:t>
                  </w:r>
                </w:p>
                <w:p w:rsidR="00C66E1B" w:rsidRDefault="008F66E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 xml:space="preserve">Местонахождение: 644074, г. Омск, ул. Конева, д. 22, к. 2,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эт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. 4, пом. 2П;</w:t>
                  </w:r>
                </w:p>
                <w:p w:rsidR="00C66E1B" w:rsidRDefault="008F66E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Адреса структурных подразделений:</w:t>
                  </w:r>
                </w:p>
                <w:p w:rsidR="00C66E1B" w:rsidRDefault="008F66E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644033, г. Омск, ул. Красный Путь, д. 101;</w:t>
                  </w:r>
                </w:p>
                <w:p w:rsidR="00C66E1B" w:rsidRDefault="008F66E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Телефон: (3812) 765766;</w:t>
                  </w:r>
                </w:p>
                <w:p w:rsidR="00C66E1B" w:rsidRDefault="008F66E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/с 40702810400830000970;</w:t>
                  </w:r>
                </w:p>
                <w:p w:rsidR="00C66E1B" w:rsidRDefault="008F66E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Банк ПАО СКБ ПРИМОРЬЯ «ПРИМСОЦБАНК»;</w:t>
                  </w:r>
                </w:p>
                <w:p w:rsidR="00C66E1B" w:rsidRDefault="008F66E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БИК 040507803</w:t>
                  </w:r>
                </w:p>
                <w:p w:rsidR="00C66E1B" w:rsidRDefault="008F66E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К/с 30101810200000000803</w:t>
                  </w:r>
                </w:p>
              </w:tc>
              <w:tc>
                <w:tcPr>
                  <w:tcW w:w="498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66E1B" w:rsidRDefault="008F66E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Заказчик:</w:t>
                  </w:r>
                </w:p>
                <w:p w:rsidR="00C66E1B" w:rsidRDefault="008F66E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{Фамилия</w:t>
                  </w:r>
                  <w:r w:rsidR="00F05DB4"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Имя</w:t>
                  </w:r>
                  <w:r w:rsidR="00F05DB4"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Отчество}</w:t>
                  </w:r>
                </w:p>
                <w:p w:rsidR="00C66E1B" w:rsidRDefault="008F66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{Паспорт}</w:t>
                  </w:r>
                </w:p>
                <w:p w:rsidR="00C66E1B" w:rsidRDefault="008F66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Адрес: {Адрес}</w:t>
                  </w:r>
                </w:p>
                <w:p w:rsidR="00C66E1B" w:rsidRDefault="008F66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Телефон: {Моб</w:t>
                  </w:r>
                  <w:r w:rsidR="00F05DB4"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Телефон}</w:t>
                  </w:r>
                </w:p>
              </w:tc>
            </w:tr>
            <w:tr w:rsidR="00C66E1B">
              <w:tc>
                <w:tcPr>
                  <w:tcW w:w="498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66E1B" w:rsidRDefault="00C66E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</w:p>
                <w:p w:rsidR="00C66E1B" w:rsidRDefault="00C66E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</w:p>
                <w:p w:rsidR="00C66E1B" w:rsidRDefault="00C66E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</w:p>
                <w:p w:rsidR="00C66E1B" w:rsidRDefault="008F66E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________________/_________________</w:t>
                  </w:r>
                </w:p>
              </w:tc>
              <w:tc>
                <w:tcPr>
                  <w:tcW w:w="498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66E1B" w:rsidRDefault="00C66E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</w:p>
                <w:p w:rsidR="00C66E1B" w:rsidRDefault="00C66E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</w:p>
                <w:p w:rsidR="00C66E1B" w:rsidRDefault="00C66E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</w:p>
                <w:p w:rsidR="00C66E1B" w:rsidRDefault="008F66E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________________/_________________</w:t>
                  </w:r>
                </w:p>
              </w:tc>
            </w:tr>
          </w:tbl>
          <w:p w:rsidR="00C66E1B" w:rsidRDefault="00C66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7"/>
                <w:szCs w:val="17"/>
              </w:rPr>
            </w:pPr>
          </w:p>
        </w:tc>
      </w:tr>
    </w:tbl>
    <w:p w:rsidR="00C66E1B" w:rsidRDefault="00C66E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17"/>
          <w:szCs w:val="17"/>
        </w:rPr>
      </w:pPr>
    </w:p>
    <w:sectPr w:rsidR="00C66E1B">
      <w:pgSz w:w="11906" w:h="16838"/>
      <w:pgMar w:top="851" w:right="851" w:bottom="851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7405"/>
    <w:multiLevelType w:val="multilevel"/>
    <w:tmpl w:val="8B6AFE86"/>
    <w:lvl w:ilvl="0">
      <w:start w:val="1"/>
      <w:numFmt w:val="decimal"/>
      <w:lvlText w:val="%1."/>
      <w:lvlJc w:val="left"/>
      <w:pPr>
        <w:ind w:left="1068" w:hanging="10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103B62DF"/>
    <w:multiLevelType w:val="multilevel"/>
    <w:tmpl w:val="8CF2AED0"/>
    <w:lvl w:ilvl="0">
      <w:start w:val="1"/>
      <w:numFmt w:val="bullet"/>
      <w:lvlText w:val="∙"/>
      <w:lvlJc w:val="left"/>
      <w:pPr>
        <w:ind w:left="1429" w:hanging="14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149" w:hanging="21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3589" w:hanging="358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309" w:hanging="430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749" w:hanging="57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469" w:hanging="646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189" w:hanging="718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>
    <w:nsid w:val="359F5880"/>
    <w:multiLevelType w:val="multilevel"/>
    <w:tmpl w:val="D96CC6A0"/>
    <w:lvl w:ilvl="0">
      <w:start w:val="1"/>
      <w:numFmt w:val="bullet"/>
      <w:lvlText w:val="∙"/>
      <w:lvlJc w:val="left"/>
      <w:pPr>
        <w:ind w:left="1068" w:hanging="106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∙.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∙.%2.%3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∙.%2.%3.%4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∙.%2.%3.%4.%5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∙.%2.%3.%4.%5.%6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∙.%2.%3.%4.%5.%6.%7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∙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∙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3C8E4B3B"/>
    <w:multiLevelType w:val="multilevel"/>
    <w:tmpl w:val="A216D1A2"/>
    <w:lvl w:ilvl="0">
      <w:start w:val="1"/>
      <w:numFmt w:val="bullet"/>
      <w:lvlText w:val="∙"/>
      <w:lvlJc w:val="left"/>
      <w:pPr>
        <w:ind w:left="1068" w:hanging="106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∙.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∙.%2.%3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∙.%2.%3.%4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∙.%2.%3.%4.%5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∙.%2.%3.%4.%5.%6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∙.%2.%3.%4.%5.%6.%7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∙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∙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>
    <w:nsid w:val="5E8432B1"/>
    <w:multiLevelType w:val="multilevel"/>
    <w:tmpl w:val="EAB26D08"/>
    <w:lvl w:ilvl="0">
      <w:start w:val="1"/>
      <w:numFmt w:val="bullet"/>
      <w:lvlText w:val="∙"/>
      <w:lvlJc w:val="left"/>
      <w:pPr>
        <w:ind w:left="1068" w:hanging="106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∙.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∙.%2.%3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∙.%2.%3.%4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∙.%2.%3.%4.%5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∙.%2.%3.%4.%5.%6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∙.%2.%3.%4.%5.%6.%7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∙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∙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>
    <w:nsid w:val="73461629"/>
    <w:multiLevelType w:val="multilevel"/>
    <w:tmpl w:val="ADFC1FA8"/>
    <w:lvl w:ilvl="0">
      <w:start w:val="1"/>
      <w:numFmt w:val="bullet"/>
      <w:lvlText w:val="∙"/>
      <w:lvlJc w:val="left"/>
      <w:pPr>
        <w:ind w:left="1068" w:hanging="106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∙.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∙.%2.%3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∙.%2.%3.%4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∙.%2.%3.%4.%5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∙.%2.%3.%4.%5.%6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∙.%2.%3.%4.%5.%6.%7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∙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∙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66E1B"/>
    <w:rsid w:val="008F66EA"/>
    <w:rsid w:val="00C66E1B"/>
    <w:rsid w:val="00F0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1"/>
        <w:szCs w:val="21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sz w:val="26"/>
      <w:szCs w:val="26"/>
    </w:rPr>
  </w:style>
  <w:style w:type="paragraph" w:styleId="4">
    <w:name w:val="heading 4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tabs>
        <w:tab w:val="left" w:pos="709"/>
      </w:tabs>
      <w:spacing w:before="240" w:after="120"/>
    </w:pPr>
    <w:rPr>
      <w:color w:val="00000A"/>
      <w:sz w:val="28"/>
      <w:szCs w:val="28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1"/>
        <w:szCs w:val="21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sz w:val="26"/>
      <w:szCs w:val="26"/>
    </w:rPr>
  </w:style>
  <w:style w:type="paragraph" w:styleId="4">
    <w:name w:val="heading 4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tabs>
        <w:tab w:val="left" w:pos="709"/>
      </w:tabs>
      <w:spacing w:before="240" w:after="120"/>
    </w:pPr>
    <w:rPr>
      <w:color w:val="00000A"/>
      <w:sz w:val="28"/>
      <w:szCs w:val="28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jzjNuoieoxnUEyZ4oUfvSBXnuw==">CgMxLjA4AXIhMUdNQWhsNlpfLTZkdFFuajBLUXVtcDlNeno5VmlCMjdF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3392</Words>
  <Characters>19335</Characters>
  <Application>Microsoft Office Word</Application>
  <DocSecurity>0</DocSecurity>
  <Lines>161</Lines>
  <Paragraphs>45</Paragraphs>
  <ScaleCrop>false</ScaleCrop>
  <Company>HP</Company>
  <LinksUpToDate>false</LinksUpToDate>
  <CharactersWithSpaces>22682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2025-06-25T03:47:00Z</dcterms:created>
  <dcterms:modified xsi:type="dcterms:W3CDTF">2025-07-07T08:46:00Z</dcterms:modified>
</cp:coreProperties>
</file>